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Lesson 18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Don’t Trip-Um!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6"/>
        <w:rPr>
          <w:sz w:val="22"/>
        </w:rPr>
      </w:pPr>
      <w:r>
        <w:rPr>
          <w:sz w:val="22"/>
        </w:rPr>
        <w:t>Read Romans 14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14:10-12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 From the following, who is the weaker brother?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a. He is careful about his behavior so as not to stumble anyone.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 He abstains from certain things and judge</w:t>
      </w:r>
      <w:r>
        <w:rPr>
          <w:sz w:val="22"/>
        </w:rPr>
        <w:t xml:space="preserve">s by appearance.  Back up your answer with Scripture. 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The problem that Paul was addressing was whether or not to eat meat that was sacrificed to idols.  What would be an up-to-date example that could create a stumbling block?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>3.</w:t>
      </w:r>
      <w:r>
        <w:rPr>
          <w:sz w:val="22"/>
        </w:rPr>
        <w:tab/>
        <w:t>To obs</w:t>
      </w:r>
      <w:r>
        <w:rPr>
          <w:sz w:val="22"/>
        </w:rPr>
        <w:t xml:space="preserve">erve days (Verse 6) probably refers to Old Testament ceremonial holy days.  Do you think we have become too lax in our day by treating every day equally?  </w:t>
      </w:r>
      <w:r>
        <w:rPr>
          <w:sz w:val="22"/>
        </w:rPr>
        <w:t>Explain.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Should we all have to believe and behave exactly alike. . .what is the danger of thi</w:t>
      </w:r>
      <w:r>
        <w:rPr>
          <w:sz w:val="22"/>
        </w:rPr>
        <w:t>s?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Is verse 8 really the answer to what is important?  Explain.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c. How successful are you in doing all things to please Him?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When we judge our brother, what do we often forget?  Verses 10-12.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are we doing when we show</w:t>
      </w:r>
      <w:r>
        <w:rPr>
          <w:sz w:val="22"/>
        </w:rPr>
        <w:t xml:space="preserve"> contempt for our brother?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contempt?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Were we not warned about this in Matthew 7:1-5 which says such criticism violates the law of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/>
        <w:rPr>
          <w:sz w:val="22"/>
        </w:rPr>
      </w:pPr>
      <w:r>
        <w:rPr>
          <w:sz w:val="22"/>
        </w:rPr>
        <w:tab/>
        <w:t xml:space="preserve"> _ _ _ _.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e. What added thoughts does Luke 6:37-42 give us?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Why are we so preoccupied with othe</w:t>
      </w:r>
      <w:r>
        <w:rPr>
          <w:sz w:val="22"/>
        </w:rPr>
        <w:t>rs’ sins and yet we conveniently overlook our _ _ _.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Are you ready to stand before the judgment seat of Christ?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h. If your name is not in the Book of Life, where will you be judged?  Revelation 20:11-15.  How do           you get your name in the B</w:t>
      </w:r>
      <w:r>
        <w:rPr>
          <w:sz w:val="22"/>
        </w:rPr>
        <w:t>ook of Life?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  <w:t>6.a. Rather than judging someone, what are we to resolve?  Verse 13.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could be a stumbling block?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Is it easy to stumble someone and not be aware of it. . .why wouldn’t you be aware of it?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further truth do we</w:t>
      </w:r>
      <w:r>
        <w:rPr>
          <w:sz w:val="22"/>
        </w:rPr>
        <w:t xml:space="preserve"> learn in Matthew 18:3-6?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What is the real issue of Romans 14:14, 15?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Give an example of letting your good be spoken of as evil.  Verse 16.   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verse 17 tell us with regard to the Kingdom of God?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Is your life full of pe</w:t>
      </w:r>
      <w:r>
        <w:rPr>
          <w:sz w:val="22"/>
        </w:rPr>
        <w:t>ace and joy?  Verse 17.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If not, where is your focus?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Therefore, the real issues are far deeper than eating or drinking and the real issue involves your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personal relationship with the H_ _ _   S_ _ _ _ _.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What does it mean to “edify</w:t>
      </w:r>
      <w:r>
        <w:rPr>
          <w:sz w:val="22"/>
        </w:rPr>
        <w:t xml:space="preserve"> one another”...are you?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difference between “stumble,” “offended,” and made “weak?”  Verse 21.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When Scripture is not clear on an issue, how should a person decide what is right or wrong?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If you are not sure if something </w:t>
      </w:r>
      <w:r>
        <w:rPr>
          <w:sz w:val="22"/>
        </w:rPr>
        <w:t>is right or wrong, should you do that thing?  Why or why not?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e. What do you owe others?  Romans 13:8...how are you doing?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 xml:space="preserve">f. Should a Christian woman in a </w:t>
      </w:r>
      <w:r>
        <w:rPr>
          <w:sz w:val="22"/>
        </w:rPr>
        <w:t>Muslim</w:t>
      </w:r>
      <w:r>
        <w:rPr>
          <w:sz w:val="22"/>
        </w:rPr>
        <w:t xml:space="preserve"> country cover herself as </w:t>
      </w:r>
      <w:r>
        <w:rPr>
          <w:sz w:val="22"/>
        </w:rPr>
        <w:t>Muslim</w:t>
      </w:r>
      <w:r>
        <w:rPr>
          <w:sz w:val="22"/>
        </w:rPr>
        <w:t xml:space="preserve"> women do?  Why or why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not?</w:t>
      </w: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A33D22" w:rsidRDefault="00A33D22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A33D22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0B2C"/>
    <w:rsid w:val="00A33D22"/>
    <w:rsid w:val="00F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419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2016-02-29T16:10:00Z</dcterms:created>
  <dcterms:modified xsi:type="dcterms:W3CDTF">2016-02-29T16:10:00Z</dcterms:modified>
</cp:coreProperties>
</file>