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5E" w:rsidRDefault="00E4055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E4055E" w:rsidRDefault="00E4055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3</w:t>
      </w:r>
    </w:p>
    <w:p w:rsidR="00E4055E" w:rsidRDefault="00E4055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The Bad News Continued</w:t>
      </w:r>
      <w:r w:rsidR="00416254">
        <w:rPr>
          <w:b/>
          <w:sz w:val="28"/>
        </w:rPr>
        <w:t>.</w:t>
      </w:r>
    </w:p>
    <w:p w:rsidR="00E4055E" w:rsidRDefault="00E4055E">
      <w:pPr>
        <w:widowControl w:val="0"/>
        <w:jc w:val="center"/>
        <w:rPr>
          <w:b/>
          <w:sz w:val="28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Read Romans 2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Memory Work: Romans 2:1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1.a. What does the “therefore” refer back to?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do we have a tendency to judge the immoral?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is the difference between being discerning and judging?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If you judge another, why or how does this condemn you?  See Romans 14:10-13.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If the unrighteous are without excuse, why would the self righteous person be inexcusable?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2.    Look up the following verses regarding judging and discernment: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Matthew 7:1-5; 16.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Matthew 10:16.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John 7:23, 24.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James 4:11, 12.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 Peter 2:1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 w:hanging="1792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Re-phrase Romans 2:3 in your own words.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 w:hanging="1792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>What does the goodness of God lead to?  Verse 4.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5.a. Can you think of a sin you committed recently where God withheld His judgment. . .if so, why did He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do so? 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Now, why should you</w:t>
      </w:r>
      <w:r>
        <w:rPr>
          <w:sz w:val="22"/>
          <w:u w:val="single"/>
        </w:rPr>
        <w:t xml:space="preserve"> not </w:t>
      </w:r>
      <w:r>
        <w:rPr>
          <w:sz w:val="22"/>
        </w:rPr>
        <w:t xml:space="preserve">judge the sins of others?  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6.a. Are you a Christian because you were born into a Christian family?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Are you a Christian because you go to church faithfully or are a member?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Are you a Christian because you know God’s Word?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makes you a Christian?  John 3:16; 1:12, 13; Romans 10:9, 10.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7.a. What does a hard heart store up?  Romans 2:5.  Why?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>b. How do your deeds and actions reveal your heart’s attitude toward God?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c. In verse 7, is Paul speaking about eternal life or rewards?  Galatians 6:8; I Timothy 6:17-19.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8.a. Without Jesus’ enabling grace, would God declare you righteous without faith in Christ’s work?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Why or why not?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By what standard will Christ judge individuals who claim to have faith in Christ? 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/>
        <w:rPr>
          <w:sz w:val="22"/>
        </w:rPr>
      </w:pPr>
      <w:r>
        <w:rPr>
          <w:sz w:val="22"/>
        </w:rPr>
        <w:tab/>
        <w:t>Matthew 7:21-23.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/>
        <w:rPr>
          <w:sz w:val="22"/>
        </w:rPr>
      </w:pPr>
      <w:r>
        <w:rPr>
          <w:sz w:val="22"/>
        </w:rPr>
        <w:tab/>
        <w:t>Matthew 25:31-46.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/>
        <w:rPr>
          <w:sz w:val="22"/>
        </w:rPr>
      </w:pPr>
      <w:r>
        <w:rPr>
          <w:sz w:val="22"/>
        </w:rPr>
        <w:tab/>
        <w:t>Luke 12:16-21.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/>
        <w:rPr>
          <w:sz w:val="22"/>
        </w:rPr>
      </w:pPr>
      <w:r>
        <w:rPr>
          <w:sz w:val="22"/>
        </w:rPr>
        <w:tab/>
        <w:t>James 2:14-26.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/>
        <w:rPr>
          <w:sz w:val="22"/>
        </w:rPr>
      </w:pPr>
      <w:r>
        <w:rPr>
          <w:sz w:val="22"/>
        </w:rPr>
        <w:tab/>
        <w:t>I John 1:9-2:6.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/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/>
        <w:rPr>
          <w:sz w:val="22"/>
        </w:rPr>
      </w:pPr>
      <w:r>
        <w:rPr>
          <w:sz w:val="22"/>
        </w:rPr>
        <w:t>c. Why is there no partiality with God?  Romans 2:11; Deuteronomy 10:17; Acts 10:34, 35.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9.a. Why  did some Jews think that God considered them to be superior to Greeks (Gentiles?)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92"/>
        <w:rPr>
          <w:sz w:val="22"/>
        </w:rPr>
      </w:pPr>
      <w:r>
        <w:rPr>
          <w:sz w:val="22"/>
        </w:rPr>
        <w:tab/>
        <w:t>Romans 2:17-24.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List some of the privileges the Jews had been given.  Verses 17-24.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20" w:hanging="1620"/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</w:r>
      <w:r>
        <w:rPr>
          <w:sz w:val="22"/>
        </w:rPr>
        <w:tab/>
        <w:t>c. How had they misused these privileges. . .in what way?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do we call this overconfidence?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As a Christian, do you misuse your privileges. . .in what way?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Why is it easy to feel superior. . .what must you remember?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10a Why was the Law given?  Galatians 3:23-25.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would the Law be called a schoolmaster?  (Tutor)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</w:t>
      </w:r>
      <w:proofErr w:type="spellStart"/>
      <w:r>
        <w:rPr>
          <w:sz w:val="22"/>
        </w:rPr>
        <w:t>Was</w:t>
      </w:r>
      <w:proofErr w:type="spellEnd"/>
      <w:r>
        <w:rPr>
          <w:sz w:val="22"/>
        </w:rPr>
        <w:t xml:space="preserve"> anyone ever able to keep all the Law?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11a. Did circumcision have any benefit?  Romans 2:25-29.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was it given?  Genesis 17:10, 11.   Deuteronomy 10:16, 17; 30:5, 6.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Does God want us to be circumcised today?  Romans 2:29.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does God seek from all of us?  I Samuel 15:22; Isaiah 1:12-18.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  <w:t>12a. Is your heart circumcised to God?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Would others say this of you?</w:t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4055E" w:rsidRDefault="00E4055E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sectPr w:rsidR="00E4055E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50A51"/>
    <w:rsid w:val="00416254"/>
    <w:rsid w:val="00950A51"/>
    <w:rsid w:val="00E4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character" w:customStyle="1" w:styleId="WW-DefaultPara3">
    <w:name w:val="WW-Default Para3"/>
    <w:basedOn w:val="DefaultParagraphFont0"/>
    <w:rPr>
      <w:sz w:val="20"/>
    </w:rPr>
  </w:style>
  <w:style w:type="character" w:customStyle="1" w:styleId="WW-DefaultPara4">
    <w:name w:val="WW-Default Para4"/>
    <w:basedOn w:val="DefaultParagraphFont0"/>
    <w:rPr>
      <w:sz w:val="20"/>
    </w:rPr>
  </w:style>
  <w:style w:type="character" w:customStyle="1" w:styleId="WW-DefaultPara5">
    <w:name w:val="WW-Default Para5"/>
    <w:basedOn w:val="DefaultParagraphFont0"/>
    <w:rPr>
      <w:sz w:val="20"/>
    </w:rPr>
  </w:style>
  <w:style w:type="character" w:customStyle="1" w:styleId="WW-DefaultPara6">
    <w:name w:val="WW-Default Para6"/>
    <w:basedOn w:val="DefaultParagraphFont0"/>
    <w:rPr>
      <w:sz w:val="20"/>
    </w:rPr>
  </w:style>
  <w:style w:type="character" w:customStyle="1" w:styleId="WW-DefaultPara7">
    <w:name w:val="WW-Default Para7"/>
    <w:basedOn w:val="DefaultParagraphFont0"/>
    <w:rPr>
      <w:sz w:val="20"/>
    </w:rPr>
  </w:style>
  <w:style w:type="character" w:customStyle="1" w:styleId="WW-DefaultPara8">
    <w:name w:val="WW-Default Para8"/>
    <w:basedOn w:val="DefaultParagraphFont0"/>
    <w:rPr>
      <w:sz w:val="20"/>
    </w:rPr>
  </w:style>
  <w:style w:type="character" w:customStyle="1" w:styleId="WW-DefaultPara9">
    <w:name w:val="WW-Default Para9"/>
    <w:basedOn w:val="DefaultParagraphFont0"/>
    <w:rPr>
      <w:sz w:val="20"/>
    </w:rPr>
  </w:style>
  <w:style w:type="character" w:customStyle="1" w:styleId="WW-DefaultPara10">
    <w:name w:val="WW-Default Para10"/>
    <w:basedOn w:val="DefaultParagraphFont0"/>
    <w:rPr>
      <w:sz w:val="20"/>
    </w:rPr>
  </w:style>
  <w:style w:type="character" w:customStyle="1" w:styleId="WW-DefaultPara11">
    <w:name w:val="WW-Default Para11"/>
    <w:basedOn w:val="DefaultParagraphFont0"/>
    <w:rPr>
      <w:sz w:val="20"/>
    </w:rPr>
  </w:style>
  <w:style w:type="character" w:customStyle="1" w:styleId="WW-DefaultPara12">
    <w:name w:val="WW-Default Para12"/>
    <w:basedOn w:val="DefaultParagraphFont0"/>
    <w:rPr>
      <w:sz w:val="20"/>
    </w:rPr>
  </w:style>
  <w:style w:type="character" w:customStyle="1" w:styleId="WW-DefaultPara13">
    <w:name w:val="WW-Default Para13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2015-10-20T23:45:00Z</dcterms:created>
  <dcterms:modified xsi:type="dcterms:W3CDTF">2015-10-20T23:45:00Z</dcterms:modified>
</cp:coreProperties>
</file>